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3" w:rsidRDefault="006B75F3" w:rsidP="006B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6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701846366" r:id="rId7"/>
        </w:object>
      </w:r>
    </w:p>
    <w:p w:rsidR="006B75F3" w:rsidRDefault="006B75F3" w:rsidP="006B7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F3" w:rsidRDefault="006B75F3" w:rsidP="006B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B75F3" w:rsidRDefault="006B75F3" w:rsidP="006B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F3" w:rsidRDefault="006B75F3" w:rsidP="006B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75F3" w:rsidRDefault="006B75F3" w:rsidP="006B7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5F3" w:rsidRDefault="006B75F3" w:rsidP="006B75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24.12.2021 № </w:t>
      </w:r>
      <w:bookmarkStart w:id="0" w:name="_GoBack"/>
      <w:bookmarkEnd w:id="0"/>
      <w:r w:rsidRPr="00181330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A15429" w:rsidRPr="001813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0E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B75F3" w:rsidRDefault="006B75F3" w:rsidP="006B75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75F3" w:rsidRDefault="006B75F3" w:rsidP="006B75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B75F3" w:rsidRDefault="006B75F3" w:rsidP="006B75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75F3" w:rsidRPr="005A1DFA" w:rsidRDefault="006B75F3" w:rsidP="006B75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DFA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Саратовской городской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DFA">
        <w:rPr>
          <w:rFonts w:ascii="Times New Roman" w:eastAsia="Calibri" w:hAnsi="Times New Roman" w:cs="Times New Roman"/>
          <w:sz w:val="28"/>
          <w:szCs w:val="28"/>
        </w:rPr>
        <w:t xml:space="preserve">от 25.10.2007 № 21-202 «О </w:t>
      </w:r>
      <w:proofErr w:type="gramStart"/>
      <w:r w:rsidRPr="005A1DFA">
        <w:rPr>
          <w:rFonts w:ascii="Times New Roman" w:eastAsia="Calibri" w:hAnsi="Times New Roman" w:cs="Times New Roman"/>
          <w:sz w:val="28"/>
          <w:szCs w:val="28"/>
        </w:rPr>
        <w:t>Положении</w:t>
      </w:r>
      <w:proofErr w:type="gramEnd"/>
      <w:r w:rsidRPr="005A1DFA">
        <w:rPr>
          <w:rFonts w:ascii="Times New Roman" w:eastAsia="Calibri" w:hAnsi="Times New Roman" w:cs="Times New Roman"/>
          <w:sz w:val="28"/>
          <w:szCs w:val="28"/>
        </w:rPr>
        <w:t xml:space="preserve"> о комитете по жилищно-коммунальному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DFA">
        <w:rPr>
          <w:rFonts w:ascii="Times New Roman" w:eastAsia="Calibri" w:hAnsi="Times New Roman" w:cs="Times New Roman"/>
          <w:sz w:val="28"/>
          <w:szCs w:val="28"/>
        </w:rPr>
        <w:t>хозяйству администрации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DFA">
        <w:rPr>
          <w:rFonts w:ascii="Times New Roman" w:eastAsia="Calibri" w:hAnsi="Times New Roman" w:cs="Times New Roman"/>
          <w:sz w:val="28"/>
          <w:szCs w:val="28"/>
        </w:rPr>
        <w:t>образования «Город Саратов»</w:t>
      </w:r>
    </w:p>
    <w:p w:rsidR="006B75F3" w:rsidRDefault="006B75F3" w:rsidP="006B75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5F3" w:rsidRDefault="006B75F3" w:rsidP="006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24 Устава муниципального образования «Город Саратов»</w:t>
      </w:r>
    </w:p>
    <w:p w:rsidR="006B75F3" w:rsidRDefault="006B75F3" w:rsidP="006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5F3" w:rsidRPr="00331F44" w:rsidRDefault="006B75F3" w:rsidP="006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75F3" w:rsidRPr="00595602" w:rsidRDefault="006B75F3" w:rsidP="006B75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B75F3" w:rsidRPr="00595602" w:rsidRDefault="006B75F3" w:rsidP="006B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F3" w:rsidRPr="00595602" w:rsidRDefault="006B75F3" w:rsidP="006B7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B75F3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Саратовской городской Думы</w:t>
      </w:r>
      <w:r w:rsidRPr="0028579C">
        <w:rPr>
          <w:rFonts w:cs="Times New Roman"/>
          <w:sz w:val="28"/>
          <w:szCs w:val="28"/>
        </w:rPr>
        <w:br/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25.10.2007 № 21-202 «О </w:t>
      </w:r>
      <w:proofErr w:type="gramStart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 по жилищно-коммунальному хозяйству администрации муниципального образования «Город Саратов» (с изменениями от 29.04.2009 № 39-441, 30.09.2010</w:t>
      </w:r>
      <w:r w:rsidRPr="0028579C">
        <w:rPr>
          <w:rFonts w:cs="Times New Roman"/>
          <w:sz w:val="28"/>
          <w:szCs w:val="28"/>
        </w:rPr>
        <w:br/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55-666, 27.10.2011 № 8-93, 11.10.2012 № 18-214, 28.02.2013 № 22-266, 26.07.2013 № 26-304, 29.05.2014 № 36-404, 23.04.2015 № 45-520, 19.04.2016 № 59-623, 27.10.2016 № 6-37, 25.12.2018 №</w:t>
      </w:r>
      <w:hyperlink r:id="rId8" w:history="1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45-330, 25.07.2019 № 54-409, 24.12.2019 № 60-468, 23.04.2021 № 88-698) следующие изменения: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Дополнить пунктом 2.1.7 следующего содержания: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«2.1.7. 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Организация мероприятий по охране окружающей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среды </w:t>
      </w:r>
      <w:r w:rsidRPr="0028579C">
        <w:rPr>
          <w:rFonts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F24">
        <w:rPr>
          <w:rFonts w:ascii="Times New Roman" w:eastAsia="Calibri" w:hAnsi="Times New Roman" w:cs="Times New Roman"/>
          <w:sz w:val="28"/>
          <w:szCs w:val="28"/>
        </w:rPr>
        <w:t>в границах муниципального образования «Город Саратов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2.1.8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«2.1.8. </w:t>
      </w:r>
      <w:r w:rsidRPr="00954F24">
        <w:rPr>
          <w:rFonts w:ascii="Times New Roman" w:eastAsia="Calibri" w:hAnsi="Times New Roman" w:cs="Times New Roman"/>
          <w:sz w:val="28"/>
          <w:szCs w:val="28"/>
        </w:rPr>
        <w:t>Участие в организации благоустройства территории городского округа в соответствии с Правилами благоустройства территории муниципального образования «Город Саратов», а также организация использования, охраны, защиты, воспроизводства лесов, лесов особо охраняемых природных территорий, расположенных в границах городского округа</w:t>
      </w:r>
      <w:proofErr w:type="gramStart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Пункт 3.1.1 дополнить дефисами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участвует в организации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 водоотведения поверхностных и дренажных вод с территории муниципального образования «Город Саратов»;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осуществляет отдельные права и обязанности </w:t>
      </w:r>
      <w:proofErr w:type="spellStart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заключенных концессионных соглашений в отношении 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централизованных систем холодного водоснабжения и водоотведения,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теплоснабжения в части согласования проектной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ументации; приемки выполненных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Start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сключить </w:t>
      </w:r>
      <w:hyperlink r:id="rId9" w:history="1">
        <w:r w:rsidRPr="00954F24">
          <w:rPr>
            <w:rFonts w:ascii="Times New Roman" w:eastAsia="Calibri" w:hAnsi="Times New Roman" w:cs="Times New Roman"/>
            <w:sz w:val="28"/>
            <w:szCs w:val="28"/>
          </w:rPr>
          <w:t>дефис 6 пункта 3.1.4</w:t>
        </w:r>
      </w:hyperlink>
      <w:r w:rsidRPr="00954F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пунктом 3.1.5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«3.1.5. В сфере 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организации мероприятий по охране окружающей среды в границах муниципального образования «Город Саратов»: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организует общественные обсуждения,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рассматривает в установленном порядке материалы по результатам общественного контроля в области охраны окружающей среды;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осуществляет экологическое просвещение, в том числе информирование населения о законодательстве в области охраны окружающей среды и экологической безопасности;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- готовит предложения </w:t>
      </w:r>
      <w:proofErr w:type="gramStart"/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о делегировании экспертов для участия </w:t>
      </w:r>
      <w:r w:rsidRPr="00CB190F">
        <w:rPr>
          <w:rFonts w:ascii="Times New Roman" w:eastAsia="Calibri" w:hAnsi="Times New Roman" w:cs="Times New Roman"/>
          <w:sz w:val="28"/>
          <w:szCs w:val="28"/>
        </w:rPr>
        <w:br/>
      </w:r>
      <w:r w:rsidRPr="00954F24">
        <w:rPr>
          <w:rFonts w:ascii="Times New Roman" w:eastAsia="Calibri" w:hAnsi="Times New Roman" w:cs="Times New Roman"/>
          <w:sz w:val="28"/>
          <w:szCs w:val="28"/>
        </w:rPr>
        <w:t>в качестве наблюдателей в заседаниях экспертных комиссий государственной экологической экспертизы объектов экологической экспертизы в случае</w:t>
      </w:r>
      <w:proofErr w:type="gramEnd"/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 реализации этих объектов на территории муниципального образования «Город Саратов»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6B75F3" w:rsidRPr="00954F24" w:rsidRDefault="006B75F3" w:rsidP="00A1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- участвует в принятии и реализации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</w:t>
      </w:r>
      <w:r w:rsidR="00A15429" w:rsidRPr="00CB190F">
        <w:rPr>
          <w:rFonts w:ascii="Times New Roman" w:eastAsia="Calibri" w:hAnsi="Times New Roman" w:cs="Times New Roman"/>
          <w:sz w:val="28"/>
          <w:szCs w:val="28"/>
        </w:rPr>
        <w:br/>
      </w:r>
      <w:r w:rsidRPr="00954F24">
        <w:rPr>
          <w:rFonts w:ascii="Times New Roman" w:eastAsia="Calibri" w:hAnsi="Times New Roman" w:cs="Times New Roman"/>
          <w:sz w:val="28"/>
          <w:szCs w:val="28"/>
        </w:rPr>
        <w:t>об объектах экологической экспертизы;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муниципального образования «Город Саратов»;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информирует органы прокуратуры, федеральные органы исполнительной власти в области охраны окружающей среды и органы государственной власти Саратовской области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организует по требованию населения общественные экологические экспертизы;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осуществляет государственную регистрацию заявлений общественных организаций (объединений) о проведении общественной экологической экспертизы на территории муниципального образования «Город Саратов»;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оказывает содействие гражданам, общественным объединениям </w:t>
      </w:r>
      <w:r w:rsidRPr="0028579C">
        <w:rPr>
          <w:rFonts w:cs="Times New Roman"/>
          <w:sz w:val="28"/>
          <w:szCs w:val="28"/>
        </w:rPr>
        <w:br/>
      </w:r>
      <w:r w:rsidRPr="00954F24">
        <w:rPr>
          <w:rFonts w:ascii="Times New Roman" w:eastAsia="Calibri" w:hAnsi="Times New Roman" w:cs="Times New Roman"/>
          <w:sz w:val="28"/>
          <w:szCs w:val="28"/>
        </w:rPr>
        <w:t>и некоммерческим организациям в реализации их прав в области охраны окружающей среды</w:t>
      </w:r>
      <w:proofErr w:type="gramStart"/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Дополнить пунктом 3.1.6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«3.1.6. В сфере благоустройства, </w:t>
      </w:r>
      <w:r w:rsidRPr="00954F24">
        <w:rPr>
          <w:rFonts w:ascii="Times New Roman" w:eastAsia="Calibri" w:hAnsi="Times New Roman" w:cs="Times New Roman"/>
          <w:sz w:val="28"/>
          <w:szCs w:val="28"/>
        </w:rPr>
        <w:t>организации использования, охраны, защиты, воспроизводства лесов, лесов особо охраняемых природных территорий, расположенных в границах муниципального образования «Город Саратов»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- обеспечивает проведение мероприятий в целях принятия решений </w:t>
      </w:r>
      <w:r w:rsidRPr="00CB190F">
        <w:rPr>
          <w:rFonts w:ascii="Times New Roman" w:eastAsia="Calibri" w:hAnsi="Times New Roman" w:cs="Times New Roman"/>
          <w:sz w:val="28"/>
          <w:szCs w:val="28"/>
        </w:rPr>
        <w:br/>
      </w:r>
      <w:r w:rsidRPr="00954F24">
        <w:rPr>
          <w:rFonts w:ascii="Times New Roman" w:eastAsia="Calibri" w:hAnsi="Times New Roman" w:cs="Times New Roman"/>
          <w:sz w:val="28"/>
          <w:szCs w:val="28"/>
        </w:rPr>
        <w:t>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обеспечивает разработку лесохозяйственных регламентов лесничеств, расположенных на землях населенных пунктов;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осуществляет мероприятия по лесоустройству в отношении лесов, расположенных на землях населенных пунктов.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>- обеспечивает сохранность, воспроизводство зеленых насаждений</w:t>
      </w:r>
      <w:proofErr w:type="gramStart"/>
      <w:r w:rsidRPr="00954F24">
        <w:rPr>
          <w:rFonts w:ascii="Times New Roman" w:eastAsia="Calibri" w:hAnsi="Times New Roman" w:cs="Times New Roman"/>
          <w:sz w:val="28"/>
          <w:szCs w:val="28"/>
        </w:rPr>
        <w:t>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1.7. В пункте 3.2.6</w:t>
      </w:r>
      <w:r w:rsidRPr="00954F24">
        <w:rPr>
          <w:rFonts w:ascii="Times New Roman" w:eastAsia="Calibri" w:hAnsi="Times New Roman" w:cs="Times New Roman"/>
          <w:sz w:val="28"/>
          <w:szCs w:val="28"/>
        </w:rPr>
        <w:t>,  дефисе 15 пункта 4.8 слово «унитарных» заменить словами «учреждений и».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>
        <w:rPr>
          <w:rFonts w:ascii="Times New Roman" w:eastAsia="Calibri" w:hAnsi="Times New Roman" w:cs="Times New Roman"/>
          <w:sz w:val="28"/>
          <w:szCs w:val="28"/>
        </w:rPr>
        <w:t>3.2.11</w:t>
      </w:r>
      <w:r w:rsidRPr="00954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4F24">
        <w:rPr>
          <w:rFonts w:ascii="Times New Roman" w:eastAsia="Calibri" w:hAnsi="Times New Roman" w:cs="Times New Roman"/>
          <w:sz w:val="28"/>
          <w:szCs w:val="28"/>
        </w:rPr>
        <w:t>3.2.11.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proofErr w:type="gramStart"/>
      <w:r w:rsidRPr="00954F24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6B75F3" w:rsidRPr="00954F24" w:rsidRDefault="006B75F3" w:rsidP="006B7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F24">
        <w:rPr>
          <w:rFonts w:ascii="Times New Roman" w:eastAsia="Times New Roman" w:hAnsi="Times New Roman" w:cs="Times New Roman"/>
          <w:sz w:val="28"/>
          <w:szCs w:val="28"/>
        </w:rPr>
        <w:t>2. Администрации муниципального образования «Город Саратов» привести муниципальные правовые акты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4F24">
        <w:rPr>
          <w:rFonts w:ascii="Times New Roman" w:eastAsia="Times New Roman" w:hAnsi="Times New Roman" w:cs="Times New Roman"/>
          <w:sz w:val="28"/>
          <w:szCs w:val="28"/>
        </w:rPr>
        <w:t xml:space="preserve"> с настоящим решением.</w:t>
      </w:r>
    </w:p>
    <w:p w:rsidR="006B75F3" w:rsidRPr="00954F24" w:rsidRDefault="006B75F3" w:rsidP="006B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опубликования, </w:t>
      </w:r>
      <w:r w:rsidRPr="00954F24">
        <w:rPr>
          <w:rFonts w:ascii="Times New Roman" w:eastAsia="Calibri" w:hAnsi="Times New Roman" w:cs="Times New Roman"/>
          <w:sz w:val="28"/>
          <w:szCs w:val="28"/>
        </w:rPr>
        <w:t>но не ранее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F24">
        <w:rPr>
          <w:rFonts w:ascii="Times New Roman" w:eastAsia="Calibri" w:hAnsi="Times New Roman" w:cs="Times New Roman"/>
          <w:sz w:val="28"/>
          <w:szCs w:val="28"/>
        </w:rPr>
        <w:t>января 2022 года.</w:t>
      </w:r>
    </w:p>
    <w:p w:rsidR="006B75F3" w:rsidRDefault="006B75F3" w:rsidP="006B75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F3" w:rsidRDefault="006B75F3" w:rsidP="006B75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F3" w:rsidRDefault="006B75F3" w:rsidP="006B75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F3" w:rsidRDefault="006B75F3" w:rsidP="006B7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B75F3" w:rsidRDefault="006B75F3" w:rsidP="006B75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6B75F3" w:rsidRDefault="006B75F3" w:rsidP="006B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5F3" w:rsidRPr="00A25A6E" w:rsidRDefault="006B75F3" w:rsidP="006B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E95" w:rsidRDefault="00E75E95" w:rsidP="00E75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A25A6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5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B38" w:rsidRDefault="00E75E95" w:rsidP="00E75E95">
      <w:r w:rsidRPr="00A25A6E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25A6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М.А. Исаев</w:t>
      </w:r>
    </w:p>
    <w:sectPr w:rsidR="002A2B38" w:rsidSect="00A25A6E">
      <w:head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C6" w:rsidRDefault="008D18C6">
      <w:pPr>
        <w:spacing w:after="0" w:line="240" w:lineRule="auto"/>
      </w:pPr>
      <w:r>
        <w:separator/>
      </w:r>
    </w:p>
  </w:endnote>
  <w:endnote w:type="continuationSeparator" w:id="0">
    <w:p w:rsidR="008D18C6" w:rsidRDefault="008D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C6" w:rsidRDefault="008D18C6">
      <w:pPr>
        <w:spacing w:after="0" w:line="240" w:lineRule="auto"/>
      </w:pPr>
      <w:r>
        <w:separator/>
      </w:r>
    </w:p>
  </w:footnote>
  <w:footnote w:type="continuationSeparator" w:id="0">
    <w:p w:rsidR="008D18C6" w:rsidRDefault="008D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489917"/>
      <w:docPartObj>
        <w:docPartGallery w:val="Page Numbers (Top of Page)"/>
        <w:docPartUnique/>
      </w:docPartObj>
    </w:sdtPr>
    <w:sdtContent>
      <w:p w:rsidR="00A25A6E" w:rsidRDefault="0048316E">
        <w:pPr>
          <w:pStyle w:val="a3"/>
          <w:jc w:val="center"/>
        </w:pPr>
        <w:r>
          <w:fldChar w:fldCharType="begin"/>
        </w:r>
        <w:r w:rsidR="006B75F3">
          <w:instrText>PAGE   \* MERGEFORMAT</w:instrText>
        </w:r>
        <w:r>
          <w:fldChar w:fldCharType="separate"/>
        </w:r>
        <w:r w:rsidR="00510E67">
          <w:rPr>
            <w:noProof/>
          </w:rPr>
          <w:t>2</w:t>
        </w:r>
        <w:r>
          <w:fldChar w:fldCharType="end"/>
        </w:r>
      </w:p>
    </w:sdtContent>
  </w:sdt>
  <w:p w:rsidR="00A25A6E" w:rsidRDefault="00510E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FE"/>
    <w:rsid w:val="00181330"/>
    <w:rsid w:val="002A1010"/>
    <w:rsid w:val="002A2B38"/>
    <w:rsid w:val="0048316E"/>
    <w:rsid w:val="00510E67"/>
    <w:rsid w:val="006706FE"/>
    <w:rsid w:val="006B75F3"/>
    <w:rsid w:val="008D18C6"/>
    <w:rsid w:val="00A15429"/>
    <w:rsid w:val="00E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711C8475DD87364F9E709C459D32C779986FA09EB4086C457DE19A91522027B62D3045FB9F54D958DEAC1740C976850E9E3E7C8BB505EBE9A8548xDG3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1CD01DF64C55A499A97A6E01D71CFDEE228B895B4F40D906053CF93E3FD03E5798F3CB1E734BC597F6E8A94DCB983BE2201C95582DBCD61E207B4Ew2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zhkh3</cp:lastModifiedBy>
  <cp:revision>6</cp:revision>
  <cp:lastPrinted>2021-12-24T06:19:00Z</cp:lastPrinted>
  <dcterms:created xsi:type="dcterms:W3CDTF">2021-12-21T14:05:00Z</dcterms:created>
  <dcterms:modified xsi:type="dcterms:W3CDTF">2021-12-24T06:19:00Z</dcterms:modified>
</cp:coreProperties>
</file>